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74" w:rsidRPr="00267774" w:rsidRDefault="00267774" w:rsidP="00267774">
      <w:pPr>
        <w:pStyle w:val="Body1"/>
        <w:ind w:left="-426" w:right="-383"/>
        <w:rPr>
          <w:rFonts w:ascii="Cambria" w:eastAsia="Helvetica" w:hAnsi="Cambria" w:cs="Tahoma"/>
          <w:b/>
          <w:szCs w:val="24"/>
        </w:rPr>
      </w:pPr>
      <w:r w:rsidRPr="00267774">
        <w:rPr>
          <w:rFonts w:ascii="Cambria" w:eastAsia="Helvetica" w:hAnsi="Cambria" w:cs="Tahoma"/>
          <w:b/>
          <w:szCs w:val="24"/>
        </w:rPr>
        <w:t xml:space="preserve">The Hon. Kristina Keneally MP </w:t>
      </w:r>
      <w:r w:rsidR="009D469B">
        <w:rPr>
          <w:rFonts w:ascii="Cambria" w:eastAsia="Helvetica" w:hAnsi="Cambria" w:cs="Tahoma"/>
          <w:b/>
          <w:szCs w:val="24"/>
        </w:rPr>
        <w:t>- Biography</w:t>
      </w:r>
    </w:p>
    <w:p w:rsidR="00267774" w:rsidRDefault="00267774" w:rsidP="00267774">
      <w:pPr>
        <w:pStyle w:val="Body1"/>
        <w:ind w:left="-426" w:right="-383"/>
        <w:rPr>
          <w:rFonts w:ascii="Cambria" w:eastAsia="Helvetica" w:hAnsi="Cambria" w:cs="Tahoma"/>
          <w:szCs w:val="24"/>
        </w:rPr>
      </w:pPr>
    </w:p>
    <w:p w:rsidR="00267774" w:rsidRPr="007F7FAA" w:rsidRDefault="00267774" w:rsidP="00267774">
      <w:pPr>
        <w:pStyle w:val="Body1"/>
        <w:ind w:left="-426" w:right="-383"/>
        <w:rPr>
          <w:rFonts w:ascii="Cambria" w:eastAsia="Helvetica" w:hAnsi="Cambria" w:cs="Tahoma"/>
          <w:szCs w:val="24"/>
        </w:rPr>
      </w:pPr>
      <w:r w:rsidRPr="007F7FAA">
        <w:rPr>
          <w:rFonts w:ascii="Cambria" w:eastAsia="Helvetica" w:hAnsi="Cambria" w:cs="Tahoma"/>
          <w:szCs w:val="24"/>
        </w:rPr>
        <w:t>The Hon Kristina Keneally MP is the Member for Heffron in the New South Wales Parliament.</w:t>
      </w:r>
    </w:p>
    <w:p w:rsidR="00267774" w:rsidRPr="007F7FAA" w:rsidRDefault="00267774" w:rsidP="00267774">
      <w:pPr>
        <w:pStyle w:val="Body1"/>
        <w:ind w:left="-426" w:right="-383"/>
        <w:rPr>
          <w:rFonts w:ascii="Cambria" w:hAnsi="Cambria" w:cs="Tahoma"/>
          <w:szCs w:val="24"/>
        </w:rPr>
      </w:pPr>
    </w:p>
    <w:p w:rsidR="00267774" w:rsidRPr="007F7FAA" w:rsidRDefault="00267774" w:rsidP="00267774">
      <w:pPr>
        <w:pStyle w:val="Body1"/>
        <w:ind w:left="-426" w:right="-383"/>
        <w:rPr>
          <w:rFonts w:ascii="Cambria" w:hAnsi="Cambria" w:cs="Tahoma"/>
          <w:szCs w:val="24"/>
        </w:rPr>
      </w:pPr>
      <w:r w:rsidRPr="007F7FAA">
        <w:rPr>
          <w:rFonts w:ascii="Cambria" w:eastAsia="Helvetica" w:hAnsi="Cambria" w:cs="Tahoma"/>
          <w:szCs w:val="24"/>
        </w:rPr>
        <w:t xml:space="preserve">First elected in 2003, Kristina served as the 42nd Premier of New South Wales and the first woman Premier in the state from 2009 to 2011.  </w:t>
      </w:r>
    </w:p>
    <w:p w:rsidR="00267774" w:rsidRPr="007F7FAA" w:rsidRDefault="00267774" w:rsidP="00267774">
      <w:pPr>
        <w:pStyle w:val="Body1"/>
        <w:ind w:left="-426" w:right="-383"/>
        <w:rPr>
          <w:rFonts w:ascii="Cambria" w:hAnsi="Cambria" w:cs="Tahoma"/>
          <w:szCs w:val="24"/>
        </w:rPr>
      </w:pPr>
    </w:p>
    <w:p w:rsidR="00267774" w:rsidRPr="007F7FAA" w:rsidRDefault="00267774" w:rsidP="00267774">
      <w:pPr>
        <w:pStyle w:val="Body1"/>
        <w:ind w:left="-426" w:right="-383"/>
        <w:rPr>
          <w:rFonts w:ascii="Cambria" w:hAnsi="Cambria" w:cs="Tahoma"/>
          <w:szCs w:val="24"/>
        </w:rPr>
      </w:pPr>
      <w:r w:rsidRPr="007F7FAA">
        <w:rPr>
          <w:rFonts w:ascii="Cambria" w:eastAsia="Helvetica" w:hAnsi="Cambria" w:cs="Tahoma"/>
          <w:szCs w:val="24"/>
        </w:rPr>
        <w:t xml:space="preserve">She has also had the privilege of serving the people of New South Wales as a Minister in the portfolios of Planning, Infrastructure, Disability Services, Ageing, World Youth Day and Redfern Waterloo.  </w:t>
      </w:r>
    </w:p>
    <w:p w:rsidR="00267774" w:rsidRPr="007F7FAA" w:rsidRDefault="00267774" w:rsidP="00267774">
      <w:pPr>
        <w:pStyle w:val="Body1"/>
        <w:ind w:left="-426" w:right="-383"/>
        <w:rPr>
          <w:rFonts w:ascii="Cambria" w:hAnsi="Cambria" w:cs="Tahoma"/>
          <w:szCs w:val="24"/>
        </w:rPr>
      </w:pPr>
    </w:p>
    <w:p w:rsidR="00267774" w:rsidRPr="007F7FAA" w:rsidRDefault="00267774" w:rsidP="00267774">
      <w:pPr>
        <w:pStyle w:val="Body1"/>
        <w:ind w:left="-426" w:right="-383"/>
        <w:rPr>
          <w:rFonts w:ascii="Cambria" w:hAnsi="Cambria" w:cs="Tahoma"/>
          <w:szCs w:val="24"/>
        </w:rPr>
      </w:pPr>
      <w:r w:rsidRPr="007F7FAA">
        <w:rPr>
          <w:rFonts w:ascii="Cambria" w:eastAsia="Helvetica" w:hAnsi="Cambria" w:cs="Tahoma"/>
          <w:szCs w:val="24"/>
        </w:rPr>
        <w:t xml:space="preserve">In Government, Kristina oversaw the biggest expansion of disability services in the state's history through the historic partnership program </w:t>
      </w:r>
      <w:r w:rsidRPr="007F7FAA">
        <w:rPr>
          <w:rFonts w:ascii="Cambria" w:eastAsia="Helvetica" w:hAnsi="Cambria" w:cs="Tahoma"/>
          <w:i/>
          <w:szCs w:val="24"/>
        </w:rPr>
        <w:t>Stronger Together</w:t>
      </w:r>
      <w:r w:rsidRPr="007F7FAA">
        <w:rPr>
          <w:rFonts w:ascii="Cambria" w:eastAsia="Helvetica" w:hAnsi="Cambria" w:cs="Tahoma"/>
          <w:szCs w:val="24"/>
        </w:rPr>
        <w:t xml:space="preserve">.  She also drove the development of urban renewal projects, such as Barangaroo - a 22 ha, $6 billion redevelopment in Sydney's CBD - and delivered lower public transport fares through the introduction of </w:t>
      </w:r>
      <w:r w:rsidRPr="007F7FAA">
        <w:rPr>
          <w:rFonts w:ascii="Cambria" w:eastAsia="Helvetica" w:hAnsi="Cambria" w:cs="Tahoma"/>
          <w:i/>
          <w:szCs w:val="24"/>
        </w:rPr>
        <w:t>MyZone</w:t>
      </w:r>
      <w:r w:rsidRPr="007F7FAA">
        <w:rPr>
          <w:rFonts w:ascii="Cambria" w:eastAsia="Helvetica" w:hAnsi="Cambria" w:cs="Tahoma"/>
          <w:szCs w:val="24"/>
        </w:rPr>
        <w:t xml:space="preserve">.  As Chair of the Council for the Australian Federation, the group of first ministers, Kristina played a key role in negotiating the National Health Reform Agreement. </w:t>
      </w:r>
    </w:p>
    <w:p w:rsidR="00267774" w:rsidRPr="007F7FAA" w:rsidRDefault="00267774" w:rsidP="00267774">
      <w:pPr>
        <w:pStyle w:val="Body1"/>
        <w:ind w:left="-426" w:right="-383"/>
        <w:rPr>
          <w:rFonts w:ascii="Cambria" w:hAnsi="Cambria" w:cs="Tahoma"/>
          <w:szCs w:val="24"/>
        </w:rPr>
      </w:pPr>
    </w:p>
    <w:p w:rsidR="00267774" w:rsidRPr="007F7FAA" w:rsidRDefault="00267774" w:rsidP="00267774">
      <w:pPr>
        <w:pStyle w:val="Body1"/>
        <w:ind w:left="-426" w:right="-383"/>
        <w:rPr>
          <w:rFonts w:ascii="Cambria" w:hAnsi="Cambria" w:cs="Tahoma"/>
          <w:szCs w:val="24"/>
        </w:rPr>
      </w:pPr>
      <w:r w:rsidRPr="007F7FAA">
        <w:rPr>
          <w:rFonts w:ascii="Cambria" w:eastAsia="Helvetica" w:hAnsi="Cambria" w:cs="Tahoma"/>
          <w:szCs w:val="24"/>
        </w:rPr>
        <w:t xml:space="preserve">She holds a BA in Political Science (Hons) and a MA in Religious Studies, and has published academic and other articles on her area of specialty, feminist theology.  She has also worked as the NSW Youth Coordinator for the Society of St Vincent de Paul and taught at a Catholic school in a ‘teacher shortage area’ in rural New Mexico. </w:t>
      </w:r>
    </w:p>
    <w:p w:rsidR="00267774" w:rsidRPr="007F7FAA" w:rsidRDefault="00267774" w:rsidP="00267774">
      <w:pPr>
        <w:pStyle w:val="Body1"/>
        <w:ind w:left="-426" w:right="-383"/>
        <w:rPr>
          <w:rFonts w:ascii="Cambria" w:hAnsi="Cambria" w:cs="Tahoma"/>
          <w:szCs w:val="24"/>
        </w:rPr>
      </w:pPr>
    </w:p>
    <w:p w:rsidR="00267774" w:rsidRPr="007F7FAA" w:rsidRDefault="00267774" w:rsidP="00267774">
      <w:pPr>
        <w:pStyle w:val="Body1"/>
        <w:ind w:left="-426" w:right="-383"/>
        <w:rPr>
          <w:rFonts w:ascii="Cambria" w:hAnsi="Cambria" w:cs="Tahoma"/>
          <w:szCs w:val="24"/>
        </w:rPr>
      </w:pPr>
      <w:r w:rsidRPr="007F7FAA">
        <w:rPr>
          <w:rFonts w:ascii="Cambria" w:eastAsia="Helvetica" w:hAnsi="Cambria" w:cs="Tahoma"/>
          <w:szCs w:val="24"/>
        </w:rPr>
        <w:t xml:space="preserve">Like 40% of the people who live in the electorate of Heffron, Kristina was born overseas. The child of an Australian mother and an American father, Kristina grew up in the United States and moved permanently to Sydney in 1994, and married her husband Ben in 1996. </w:t>
      </w:r>
    </w:p>
    <w:p w:rsidR="00267774" w:rsidRPr="007F7FAA" w:rsidRDefault="00267774" w:rsidP="00267774">
      <w:pPr>
        <w:pStyle w:val="Body1"/>
        <w:ind w:left="-426" w:right="-383"/>
        <w:rPr>
          <w:rFonts w:ascii="Cambria" w:hAnsi="Cambria" w:cs="Tahoma"/>
          <w:szCs w:val="24"/>
        </w:rPr>
      </w:pPr>
    </w:p>
    <w:p w:rsidR="00267774" w:rsidRPr="007F7FAA" w:rsidRDefault="00267774" w:rsidP="00267774">
      <w:pPr>
        <w:pStyle w:val="Body1"/>
        <w:ind w:left="-426" w:right="-383"/>
        <w:rPr>
          <w:rFonts w:ascii="Cambria" w:hAnsi="Cambria" w:cs="Tahoma"/>
          <w:szCs w:val="24"/>
        </w:rPr>
      </w:pPr>
      <w:r w:rsidRPr="007F7FAA">
        <w:rPr>
          <w:rFonts w:ascii="Cambria" w:hAnsi="Cambria" w:cs="Tahoma"/>
          <w:szCs w:val="24"/>
        </w:rPr>
        <w:t xml:space="preserve">Kristina and her family have lived in the South Sydney area for more than a decade. She is an ardent South Sydney Rabbitohs fan and a Board member of Souths Cares, the charitable arm of the Rabbitohs Club. </w:t>
      </w:r>
    </w:p>
    <w:p w:rsidR="00267774" w:rsidRPr="007F7FAA" w:rsidRDefault="00267774" w:rsidP="00267774">
      <w:pPr>
        <w:pStyle w:val="Body1"/>
        <w:ind w:left="-426" w:right="-383"/>
        <w:rPr>
          <w:rFonts w:ascii="Cambria" w:hAnsi="Cambria" w:cs="Tahoma"/>
          <w:szCs w:val="24"/>
        </w:rPr>
      </w:pPr>
    </w:p>
    <w:p w:rsidR="00267774" w:rsidRPr="007F7FAA" w:rsidRDefault="00267774" w:rsidP="00267774">
      <w:pPr>
        <w:pStyle w:val="Body1"/>
        <w:ind w:left="-426" w:right="-383"/>
        <w:rPr>
          <w:rFonts w:ascii="Cambria" w:hAnsi="Cambria" w:cs="Tahoma"/>
          <w:szCs w:val="24"/>
        </w:rPr>
      </w:pPr>
      <w:r w:rsidRPr="007F7FAA">
        <w:rPr>
          <w:rFonts w:ascii="Cambria" w:hAnsi="Cambria" w:cs="Tahoma"/>
          <w:szCs w:val="24"/>
        </w:rPr>
        <w:t xml:space="preserve">Kristina is the Chairman of the Board of Basketball Australia, </w:t>
      </w:r>
      <w:r w:rsidRPr="007F7FAA">
        <w:rPr>
          <w:rFonts w:ascii="Cambria" w:hAnsi="Cambria" w:cs="Arial"/>
          <w:szCs w:val="24"/>
        </w:rPr>
        <w:t xml:space="preserve">the governing and controlling body for the sport of basketball in Australia. BA runs the national leagues, national teams and national junior championships.  As a nation, Australia is currently ranked </w:t>
      </w:r>
      <w:r>
        <w:rPr>
          <w:rFonts w:ascii="Cambria" w:hAnsi="Cambria" w:cs="Arial"/>
          <w:szCs w:val="24"/>
        </w:rPr>
        <w:t>fifth</w:t>
      </w:r>
      <w:r w:rsidRPr="007F7FAA">
        <w:rPr>
          <w:rFonts w:ascii="Cambria" w:hAnsi="Cambria" w:cs="Arial"/>
          <w:szCs w:val="24"/>
        </w:rPr>
        <w:t xml:space="preserve"> in the world by the International Basketball Federation (FIBA).</w:t>
      </w:r>
    </w:p>
    <w:p w:rsidR="00267774" w:rsidRPr="007F7FAA" w:rsidRDefault="00267774" w:rsidP="00267774">
      <w:pPr>
        <w:pStyle w:val="Body1"/>
        <w:ind w:left="-426" w:right="-383"/>
        <w:rPr>
          <w:rFonts w:ascii="Cambria" w:hAnsi="Cambria" w:cs="Tahoma"/>
          <w:szCs w:val="24"/>
        </w:rPr>
      </w:pPr>
    </w:p>
    <w:p w:rsidR="00267774" w:rsidRPr="007F7FAA" w:rsidRDefault="00267774" w:rsidP="00267774">
      <w:pPr>
        <w:pStyle w:val="Body1"/>
        <w:ind w:left="-426" w:right="-383"/>
        <w:rPr>
          <w:rFonts w:ascii="Cambria" w:hAnsi="Cambria" w:cs="Tahoma"/>
          <w:szCs w:val="24"/>
        </w:rPr>
      </w:pPr>
      <w:r w:rsidRPr="007F7FAA">
        <w:rPr>
          <w:rFonts w:ascii="Cambria" w:hAnsi="Cambria" w:cs="Tahoma"/>
          <w:szCs w:val="24"/>
        </w:rPr>
        <w:t xml:space="preserve">She is also an Ambassador for Opportunity International Australia, which provides microfinance services to the very poor in India, Indonesia and the Philippines.  She serves as an Ambassador for the NSW Cancer Survivors Centre and is a member of the Advisory Board of Government Media, publishers of Government Magazine.  She regularly writes for national publications, and appears as a </w:t>
      </w:r>
      <w:r>
        <w:rPr>
          <w:rFonts w:ascii="Cambria" w:hAnsi="Cambria" w:cs="Tahoma"/>
          <w:szCs w:val="24"/>
        </w:rPr>
        <w:t>frequent</w:t>
      </w:r>
      <w:r w:rsidRPr="007F7FAA">
        <w:rPr>
          <w:rFonts w:ascii="Cambria" w:hAnsi="Cambria" w:cs="Tahoma"/>
          <w:szCs w:val="24"/>
        </w:rPr>
        <w:t xml:space="preserve"> commentator on Sky News and the ABC.</w:t>
      </w:r>
    </w:p>
    <w:p w:rsidR="00267774" w:rsidRPr="007F7FAA" w:rsidRDefault="00267774" w:rsidP="00267774">
      <w:pPr>
        <w:pStyle w:val="Body1"/>
        <w:ind w:left="-426" w:right="-383"/>
        <w:rPr>
          <w:rFonts w:ascii="Cambria" w:hAnsi="Cambria" w:cs="Tahoma"/>
          <w:szCs w:val="24"/>
        </w:rPr>
      </w:pPr>
    </w:p>
    <w:p w:rsidR="00267774" w:rsidRPr="007F7FAA" w:rsidRDefault="00267774" w:rsidP="00267774">
      <w:pPr>
        <w:pStyle w:val="Body1"/>
        <w:ind w:left="-426" w:right="-383"/>
        <w:rPr>
          <w:rFonts w:ascii="Cambria" w:hAnsi="Cambria" w:cs="Tahoma"/>
          <w:szCs w:val="24"/>
        </w:rPr>
      </w:pPr>
      <w:r w:rsidRPr="007F7FAA">
        <w:rPr>
          <w:rFonts w:ascii="Cambria" w:eastAsia="Helvetica" w:hAnsi="Cambria" w:cs="Tahoma"/>
          <w:szCs w:val="24"/>
        </w:rPr>
        <w:t xml:space="preserve">Kristina </w:t>
      </w:r>
      <w:r>
        <w:rPr>
          <w:rFonts w:ascii="Cambria" w:eastAsia="Helvetica" w:hAnsi="Cambria" w:cs="Tahoma"/>
          <w:szCs w:val="24"/>
        </w:rPr>
        <w:t xml:space="preserve">is </w:t>
      </w:r>
      <w:r w:rsidRPr="007F7FAA">
        <w:rPr>
          <w:rFonts w:ascii="Cambria" w:eastAsia="Helvetica" w:hAnsi="Cambria" w:cs="Tahoma"/>
          <w:szCs w:val="24"/>
        </w:rPr>
        <w:t xml:space="preserve">the mother of 3 children: Daniel (aged 13), Brendan (aged 11), and Caroline, who was stillborn. Kristina serves as Patron of The Stillbirth Foundation, promoting awareness, understanding, support and research into stillbirth. </w:t>
      </w:r>
    </w:p>
    <w:p w:rsidR="003961CF" w:rsidRDefault="003961CF"/>
    <w:sectPr w:rsidR="003961CF" w:rsidSect="003961CF">
      <w:pgSz w:w="11907" w:h="16840" w:code="9"/>
      <w:pgMar w:top="1440" w:right="1440" w:bottom="1440" w:left="1440" w:header="720" w:footer="720" w:gutter="0"/>
      <w:paperSrc w:first="260" w:other="259"/>
      <w:cols w:space="720"/>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7"/>
  <w:drawingGridVerticalSpacing w:val="127"/>
  <w:displayHorizontalDrawingGridEvery w:val="0"/>
  <w:displayVerticalDrawingGridEvery w:val="2"/>
  <w:noPunctuationKerning/>
  <w:characterSpacingControl w:val="doNotCompress"/>
  <w:compat/>
  <w:rsids>
    <w:rsidRoot w:val="00267774"/>
    <w:rsid w:val="00267774"/>
    <w:rsid w:val="003961CF"/>
    <w:rsid w:val="00497A83"/>
    <w:rsid w:val="004A5EF1"/>
    <w:rsid w:val="00695309"/>
    <w:rsid w:val="009D469B"/>
    <w:rsid w:val="00A02479"/>
    <w:rsid w:val="00B379EA"/>
    <w:rsid w:val="00E1771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C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3961CF"/>
    <w:pPr>
      <w:framePr w:w="5040" w:h="1980" w:hRule="exact" w:hSpace="180" w:wrap="auto" w:vAnchor="page" w:hAnchor="page" w:x="3120" w:y="3403"/>
    </w:pPr>
    <w:rPr>
      <w:rFonts w:ascii="Arial" w:hAnsi="Arial" w:cs="Arial"/>
      <w:szCs w:val="24"/>
    </w:rPr>
  </w:style>
  <w:style w:type="paragraph" w:styleId="EnvelopeReturn">
    <w:name w:val="envelope return"/>
    <w:basedOn w:val="Normal"/>
    <w:semiHidden/>
    <w:rsid w:val="003961CF"/>
    <w:pPr>
      <w:framePr w:w="4320" w:h="1440" w:hRule="exact" w:hSpace="180" w:wrap="auto" w:vAnchor="page" w:hAnchor="page" w:x="852" w:y="1135"/>
    </w:pPr>
    <w:rPr>
      <w:rFonts w:ascii="Arial" w:hAnsi="Arial" w:cs="Arial"/>
      <w:sz w:val="20"/>
    </w:rPr>
  </w:style>
  <w:style w:type="paragraph" w:customStyle="1" w:styleId="Body1">
    <w:name w:val="Body 1"/>
    <w:rsid w:val="00267774"/>
    <w:pPr>
      <w:outlineLvl w:val="0"/>
    </w:pPr>
    <w:rPr>
      <w:rFonts w:ascii="Helvetica" w:eastAsia="ヒラギノ角ゴ Pro W3" w:hAnsi="Helvetica"/>
      <w:color w:val="000000"/>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mber Document" ma:contentTypeID="0x01010005265FF34B11504A88DD863D9561765400E2F1660A63B8B449AC5F00A674E78001" ma:contentTypeVersion="3" ma:contentTypeDescription="Create a new document." ma:contentTypeScope="" ma:versionID="42970c717438d95e4cd38e28d654e50f">
  <xsd:schema xmlns:xsd="http://www.w3.org/2001/XMLSchema" xmlns:xs="http://www.w3.org/2001/XMLSchema" xmlns:p="http://schemas.microsoft.com/office/2006/metadata/properties" xmlns:ns2="aa27ac04-4ef1-4ecc-89ce-3a0f50f0af2b" xmlns:ns3="63e34047-ac42-4036-9033-e057f6ab76f1" xmlns:ns4="f0dbcd77-8ab1-4f76-8cab-ee9b2f8e27be" targetNamespace="http://schemas.microsoft.com/office/2006/metadata/properties" ma:root="true" ma:fieldsID="90002d4f462ccaa703f6d4ed0b6f68d9" ns2:_="" ns3:_="" ns4:_="">
    <xsd:import namespace="aa27ac04-4ef1-4ecc-89ce-3a0f50f0af2b"/>
    <xsd:import namespace="63e34047-ac42-4036-9033-e057f6ab76f1"/>
    <xsd:import namespace="f0dbcd77-8ab1-4f76-8cab-ee9b2f8e27be"/>
    <xsd:element name="properties">
      <xsd:complexType>
        <xsd:sequence>
          <xsd:element name="documentManagement">
            <xsd:complexType>
              <xsd:all>
                <xsd:element ref="ns2:Business_x005f_x0020_Identifier" minOccurs="0"/>
                <xsd:element ref="ns2:hb743b56a1bb4a7bbf45967e2ec127ee" minOccurs="0"/>
                <xsd:element ref="ns3:TaxCatchAll" minOccurs="0"/>
                <xsd:element ref="ns3:TaxCatchAllLabel" minOccurs="0"/>
                <xsd:element ref="ns4:MemberTaxHTField0" minOccurs="0"/>
                <xsd:element ref="ns2:DocumentKey"/>
                <xsd:element ref="ns4:ElectorateTaxHTField0" minOccurs="0"/>
                <xsd:element ref="ns2:jbb6a6c6c5f74227aa4f40f4f770a230" minOccurs="0"/>
                <xsd:element ref="ns4:PortfolioTaxHTField0" minOccurs="0"/>
                <xsd:element ref="ns2:p000560d91f44a329861515264d5c97a" minOccurs="0"/>
                <xsd:element ref="ns2:Publish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ac04-4ef1-4ecc-89ce-3a0f50f0af2b"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hb743b56a1bb4a7bbf45967e2ec127ee" ma:index="9" nillable="true" ma:taxonomy="true" ma:internalName="hb743b56a1bb4a7bbf45967e2ec127ee" ma:taxonomyFieldName="House" ma:displayName="House" ma:indexed="true" ma:readOnly="false" ma:fieldId="{1b743b56-a1bb-4a7b-bf45-967e2ec127ee}" ma:sspId="d1778a28-9f50-4fb9-b03b-0a0fdc856c14" ma:termSetId="bf338593-1a97-4423-b962-025304010a2a" ma:anchorId="00000000-0000-0000-0000-000000000000" ma:open="false" ma:isKeyword="false">
      <xsd:complexType>
        <xsd:sequence>
          <xsd:element ref="pc:Terms" minOccurs="0" maxOccurs="1"/>
        </xsd:sequence>
      </xsd:complexType>
    </xsd:element>
    <xsd:element name="DocumentKey" ma:index="15" ma:displayName="Document Key" ma:indexed="true" ma:internalName="DocumentKey">
      <xsd:simpleType>
        <xsd:restriction base="dms:Choice">
          <xsd:enumeration value="bill-text"/>
          <xsd:enumeration value="explanatory-notes"/>
          <xsd:enumeration value="bill-text-attachments"/>
          <xsd:enumeration value="amendments-la"/>
          <xsd:enumeration value="amendments-lc"/>
          <xsd:enumeration value="considered-amendments-la"/>
          <xsd:enumeration value="considered-amendments-lc"/>
          <xsd:enumeration value="second-reading-speech-la"/>
          <xsd:enumeration value="second-reading-speech-lc"/>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tabled-document"/>
          <xsd:enumeration value="not-tabled-document-la"/>
          <xsd:enumeration value="not-tabled-document-lc"/>
          <xsd:enumeration value="not-tabled-document-dispute"/>
          <xsd:enumeration value="petition-response"/>
          <xsd:enumeration value="proof"/>
          <xsd:enumeration value="revised"/>
          <xsd:enumeration value="corrected"/>
          <xsd:enumeration value="question"/>
          <xsd:enumeration value="answer"/>
          <xsd:enumeration value="document"/>
          <xsd:enumeration value="item"/>
        </xsd:restriction>
      </xsd:simpleType>
    </xsd:element>
    <xsd:element name="jbb6a6c6c5f74227aa4f40f4f770a230" ma:index="18" nillable="true" ma:taxonomy="true" ma:internalName="jbb6a6c6c5f74227aa4f40f4f770a230" ma:taxonomyFieldName="Ministry" ma:displayName="Ministry" ma:fieldId="{3bb6a6c6-c5f7-4227-aa4f-40f4f770a230}" ma:taxonomyMulti="true" ma:sspId="d1778a28-9f50-4fb9-b03b-0a0fdc856c14" ma:termSetId="97a0c2fa-f5e5-43a7-b92a-9aa903ac39a7" ma:anchorId="00000000-0000-0000-0000-000000000000" ma:open="false" ma:isKeyword="false">
      <xsd:complexType>
        <xsd:sequence>
          <xsd:element ref="pc:Terms" minOccurs="0" maxOccurs="1"/>
        </xsd:sequence>
      </xsd:complexType>
    </xsd:element>
    <xsd:element name="p000560d91f44a329861515264d5c97a" ma:index="22" nillable="true" ma:taxonomy="true" ma:internalName="p000560d91f44a329861515264d5c97a" ma:taxonomyFieldName="Political_x0020_Party" ma:displayName="Political Party" ma:indexed="true" ma:fieldId="{9000560d-91f4-4a32-9861-515264d5c97a}" ma:sspId="d1778a28-9f50-4fb9-b03b-0a0fdc856c14" ma:termSetId="b618ba6f-39d1-4165-a213-a665c9b172cb" ma:anchorId="00000000-0000-0000-0000-000000000000" ma:open="false" ma:isKeyword="false">
      <xsd:complexType>
        <xsd:sequence>
          <xsd:element ref="pc:Terms" minOccurs="0" maxOccurs="1"/>
        </xsd:sequence>
      </xsd:complexType>
    </xsd:element>
    <xsd:element name="PublishStatus" ma:index="24" nillable="true" ma:displayName="Publish Status" ma:internalName="PublishStatus" ma:readOnly="false">
      <xsd:simpleType>
        <xsd:restriction base="dms:Choice">
          <xsd:enumeration value="Draft"/>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b200952-7742-4633-a3d0-005ea1e2d1da}" ma:internalName="TaxCatchAll" ma:showField="CatchAllData" ma:web="f0dbcd77-8ab1-4f76-8cab-ee9b2f8e27b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b200952-7742-4633-a3d0-005ea1e2d1da}" ma:internalName="TaxCatchAllLabel" ma:readOnly="true" ma:showField="CatchAllDataLabel" ma:web="f0dbcd77-8ab1-4f76-8cab-ee9b2f8e27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dbcd77-8ab1-4f76-8cab-ee9b2f8e27be" elementFormDefault="qualified">
    <xsd:import namespace="http://schemas.microsoft.com/office/2006/documentManagement/types"/>
    <xsd:import namespace="http://schemas.microsoft.com/office/infopath/2007/PartnerControls"/>
    <xsd:element name="MemberTaxHTField0" ma:index="13" nillable="true" ma:taxonomy="true" ma:internalName="MemberTaxHTField0" ma:taxonomyFieldName="Hansard_x0020_Member" ma:displayName="Member" ma:default="" ma:fieldId="{c9fb69e6-177b-49ec-8627-96a823362ebd}" ma:taxonomyMulti="true" ma:sspId="d1778a28-9f50-4fb9-b03b-0a0fdc856c14" ma:termSetId="8a64e69d-52d2-4a7e-943b-4f5c8cba8b1a" ma:anchorId="00000000-0000-0000-0000-000000000000" ma:open="false" ma:isKeyword="false">
      <xsd:complexType>
        <xsd:sequence>
          <xsd:element ref="pc:Terms" minOccurs="0" maxOccurs="1"/>
        </xsd:sequence>
      </xsd:complexType>
    </xsd:element>
    <xsd:element name="ElectorateTaxHTField0" ma:index="16" nillable="true" ma:taxonomy="true" ma:internalName="ElectorateTaxHTField0" ma:taxonomyFieldName="Electorate" ma:displayName="Electorate" ma:default="" ma:fieldId="{4530c131-f1d7-444f-949f-78307c28067f}" ma:taxonomyMulti="true" ma:sspId="d1778a28-9f50-4fb9-b03b-0a0fdc856c14" ma:termSetId="95d723d6-8ce4-4e21-9842-985d390e43d9" ma:anchorId="00000000-0000-0000-0000-000000000000" ma:open="false" ma:isKeyword="false">
      <xsd:complexType>
        <xsd:sequence>
          <xsd:element ref="pc:Terms" minOccurs="0" maxOccurs="1"/>
        </xsd:sequence>
      </xsd:complexType>
    </xsd:element>
    <xsd:element name="PortfolioTaxHTField0" ma:index="20" nillable="true" ma:taxonomy="true" ma:internalName="PortfolioTaxHTField0" ma:taxonomyFieldName="Portfolio" ma:displayName="Portfolio" ma:default="" ma:fieldId="{f674bd25-16a3-49a8-aab3-ef4976c94d05}" ma:taxonomyMulti="true" ma:sspId="d1778a28-9f50-4fb9-b03b-0a0fdc856c14" ma:termSetId="1d1ad650-6850-44a5-aceb-33e0fab5dfe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3e34047-ac42-4036-9033-e057f6ab76f1">
      <Value>2175</Value>
    </TaxCatchAll>
    <p000560d91f44a329861515264d5c97a xmlns="aa27ac04-4ef1-4ecc-89ce-3a0f50f0af2b">
      <Terms xmlns="http://schemas.microsoft.com/office/infopath/2007/PartnerControls"/>
    </p000560d91f44a329861515264d5c97a>
    <jbb6a6c6c5f74227aa4f40f4f770a230 xmlns="aa27ac04-4ef1-4ecc-89ce-3a0f50f0af2b">
      <Terms xmlns="http://schemas.microsoft.com/office/infopath/2007/PartnerControls"/>
    </jbb6a6c6c5f74227aa4f40f4f770a230>
    <Business_x005f_x0020_Identifier xmlns="aa27ac04-4ef1-4ecc-89ce-3a0f50f0af2b">2171</Business_x005f_x0020_Identifier>
    <PublishStatus xmlns="aa27ac04-4ef1-4ecc-89ce-3a0f50f0af2b" xsi:nil="true"/>
    <DocumentKey xmlns="aa27ac04-4ef1-4ecc-89ce-3a0f50f0af2b">inaugural-speech</DocumentKey>
    <ElectorateTaxHTField0 xmlns="f0dbcd77-8ab1-4f76-8cab-ee9b2f8e27be">
      <Terms xmlns="http://schemas.microsoft.com/office/infopath/2007/PartnerControls"/>
    </ElectorateTaxHTField0>
    <PortfolioTaxHTField0 xmlns="f0dbcd77-8ab1-4f76-8cab-ee9b2f8e27be">
      <Terms xmlns="http://schemas.microsoft.com/office/infopath/2007/PartnerControls"/>
    </PortfolioTaxHTField0>
    <MemberTaxHTField0 xmlns="f0dbcd77-8ab1-4f76-8cab-ee9b2f8e27be">
      <Terms xmlns="http://schemas.microsoft.com/office/infopath/2007/PartnerControls">
        <TermInfo xmlns="http://schemas.microsoft.com/office/infopath/2007/PartnerControls">
          <TermName xmlns="http://schemas.microsoft.com/office/infopath/2007/PartnerControls">KENEALLY, Kristina K.K.</TermName>
          <TermId xmlns="http://schemas.microsoft.com/office/infopath/2007/PartnerControls">853d5f95-2074-4548-bd65-6fdd4c0fc0f8</TermId>
        </TermInfo>
      </Terms>
    </MemberTaxHTField0>
    <hb743b56a1bb4a7bbf45967e2ec127ee xmlns="aa27ac04-4ef1-4ecc-89ce-3a0f50f0af2b">
      <Terms xmlns="http://schemas.microsoft.com/office/infopath/2007/PartnerControls"/>
    </hb743b56a1bb4a7bbf45967e2ec127ee>
  </documentManagement>
</p:properties>
</file>

<file path=customXml/item4.xml><?xml version="1.0" encoding="utf-8"?>
<?mso-contentType ?>
<p:Policy xmlns:p="office.server.policy" id="" local="true">
  <p:Name>Member Document</p:Name>
  <p:Description>NSW Parliament defaull website auditing policy</p:Description>
  <p:Statement>Audit Content Changes</p:Statement>
  <p:PolicyItems>
    <p:PolicyItem featureId="Microsoft.Office.RecordsManagement.PolicyFeatures.PolicyAudit" staticId="0x0101004AD8C02D631640739624D079F4BC3840005FB73FD37D9244F0AD1D82C985065A9D005C2E862212930842BA42B4909B648296|990474540" UniqueId="9db1ae26-8a94-426a-a6f9-529de4ddb136">
      <p:Name>Auditing</p:Name>
      <p:Description>Audits user actions on documents and list items to the Audit Log.</p:Description>
      <p:CustomData>
        <Audit>
          <Update/>
          <MoveCopy/>
          <DeleteRestore/>
        </Audit>
      </p:CustomData>
    </p:PolicyItem>
  </p:PolicyItems>
</p:Policy>
</file>

<file path=customXml/item5.xml><?xml version="1.0" encoding="utf-8"?>
<?mso-contentType ?>
<SharedContentType xmlns="Microsoft.SharePoint.Taxonomy.ContentTypeSync" SourceId="d1778a28-9f50-4fb9-b03b-0a0fdc856c14" ContentTypeId="0x01010005265FF34B11504A88DD863D95617654" PreviousValue="false"/>
</file>

<file path=customXml/itemProps1.xml><?xml version="1.0" encoding="utf-8"?>
<ds:datastoreItem xmlns:ds="http://schemas.openxmlformats.org/officeDocument/2006/customXml" ds:itemID="{CEEB2251-0217-4769-A48D-614678AD498F}"/>
</file>

<file path=customXml/itemProps2.xml><?xml version="1.0" encoding="utf-8"?>
<ds:datastoreItem xmlns:ds="http://schemas.openxmlformats.org/officeDocument/2006/customXml" ds:itemID="{64F45F08-AC02-4C19-8CED-F24E5B9D58E5}"/>
</file>

<file path=customXml/itemProps3.xml><?xml version="1.0" encoding="utf-8"?>
<ds:datastoreItem xmlns:ds="http://schemas.openxmlformats.org/officeDocument/2006/customXml" ds:itemID="{0C92042F-DFA4-4E41-A320-55336E5CEA6A}"/>
</file>

<file path=customXml/itemProps4.xml><?xml version="1.0" encoding="utf-8"?>
<ds:datastoreItem xmlns:ds="http://schemas.openxmlformats.org/officeDocument/2006/customXml" ds:itemID="{5E6EFA24-B5B0-42AE-95A0-2891328AE33F}"/>
</file>

<file path=customXml/itemProps5.xml><?xml version="1.0" encoding="utf-8"?>
<ds:datastoreItem xmlns:ds="http://schemas.openxmlformats.org/officeDocument/2006/customXml" ds:itemID="{FBEA6C58-61B8-4F50-9F3F-82BF81BDC46C}"/>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2375</Characters>
  <Application>Microsoft Office Word</Application>
  <DocSecurity>0</DocSecurity>
  <Lines>45</Lines>
  <Paragraphs>13</Paragraphs>
  <ScaleCrop>false</ScaleCrop>
  <Company>Parliament of NSW</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 Kristina Keneally MP - Biography.docx</dc:title>
  <dc:subject/>
  <dc:creator>NSW Parliament</dc:creator>
  <cp:keywords/>
  <dc:description/>
  <cp:lastModifiedBy>NSW Parliament</cp:lastModifiedBy>
  <cp:revision>2</cp:revision>
  <dcterms:created xsi:type="dcterms:W3CDTF">2012-02-01T04:28:00Z</dcterms:created>
  <dcterms:modified xsi:type="dcterms:W3CDTF">2012-02-01T04:30:00Z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p_GlobalDocType">
    <vt:lpwstr>31;#Member|68b075ae-3b98-4005-9f78-fcb1736def0f</vt:lpwstr>
  </property>
  <property fmtid="{D5CDD505-2E9C-101B-9397-08002B2CF9AE}" pid="3" name="np_Member">
    <vt:lpwstr>15328;#Keneally, Kristina Kerscher|9e487877-0c35-4a20-980c-9feaeaf85d02</vt:lpwstr>
  </property>
  <property fmtid="{D5CDD505-2E9C-101B-9397-08002B2CF9AE}" pid="4" name="np_House">
    <vt:lpwstr>3;##Legislative Assembly|54227a78-6c34-4ebf-92dd-58b2a63901ab</vt:lpwstr>
  </property>
  <property fmtid="{D5CDD505-2E9C-101B-9397-08002B2CF9AE}" pid="5" name="ContentTypeId">
    <vt:lpwstr>0x01010005265FF34B11504A88DD863D9561765400E2F1660A63B8B449AC5F00A674E78001</vt:lpwstr>
  </property>
  <property fmtid="{D5CDD505-2E9C-101B-9397-08002B2CF9AE}" pid="6" name="Hansard Member">
    <vt:lpwstr>2175;#KENEALLY, Kristina K.K.|853d5f95-2074-4548-bd65-6fdd4c0fc0f8</vt:lpwstr>
  </property>
  <property fmtid="{D5CDD505-2E9C-101B-9397-08002B2CF9AE}" pid="7" name="Electorate">
    <vt:lpwstr/>
  </property>
  <property fmtid="{D5CDD505-2E9C-101B-9397-08002B2CF9AE}" pid="8" name="Portfolio">
    <vt:lpwstr/>
  </property>
  <property fmtid="{D5CDD505-2E9C-101B-9397-08002B2CF9AE}" pid="9" name="Political Party">
    <vt:lpwstr/>
  </property>
  <property fmtid="{D5CDD505-2E9C-101B-9397-08002B2CF9AE}" pid="10" name="Ministry">
    <vt:lpwstr/>
  </property>
  <property fmtid="{D5CDD505-2E9C-101B-9397-08002B2CF9AE}" pid="11" name="House">
    <vt:lpwstr/>
  </property>
</Properties>
</file>