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8E" w:rsidRPr="005A438E" w:rsidRDefault="005A438E" w:rsidP="005A438E">
      <w:pPr>
        <w:spacing w:after="0" w:line="240" w:lineRule="auto"/>
        <w:jc w:val="center"/>
        <w:rPr>
          <w:rFonts w:ascii="Times New Roman" w:eastAsia="Times New Roman" w:hAnsi="Times New Roman" w:cs="Times New Roman"/>
          <w:color w:val="000000"/>
          <w:sz w:val="24"/>
          <w:szCs w:val="24"/>
          <w:lang w:eastAsia="en-AU"/>
        </w:rPr>
      </w:pPr>
      <w:r w:rsidRPr="005A438E">
        <w:rPr>
          <w:rFonts w:ascii="Times New Roman" w:eastAsia="Times New Roman" w:hAnsi="Times New Roman" w:cs="Times New Roman"/>
          <w:b/>
          <w:bCs/>
          <w:color w:val="000000"/>
          <w:sz w:val="24"/>
          <w:szCs w:val="24"/>
          <w:lang w:eastAsia="en-AU"/>
        </w:rPr>
        <w:t xml:space="preserve">STATE REVENUE LEGISLATION AMENDMENT BILL 2011 </w:t>
      </w:r>
    </w:p>
    <w:p w:rsidR="005A438E" w:rsidRPr="005A438E" w:rsidRDefault="005A438E" w:rsidP="005A438E">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15 September 2011 </w:t>
      </w:r>
      <w:r w:rsidRPr="005A438E">
        <w:rPr>
          <w:rFonts w:ascii="Times New Roman" w:eastAsia="Times New Roman" w:hAnsi="Times New Roman" w:cs="Times New Roman"/>
          <w:color w:val="000000"/>
          <w:sz w:val="24"/>
          <w:szCs w:val="24"/>
          <w:lang w:eastAsia="en-AU"/>
        </w:rPr>
        <w:t>Page: 23</w:t>
      </w:r>
    </w:p>
    <w:p w:rsidR="005A438E" w:rsidRPr="005A438E" w:rsidRDefault="005A438E" w:rsidP="005A438E">
      <w:pPr>
        <w:spacing w:after="240" w:line="240" w:lineRule="auto"/>
        <w:rPr>
          <w:rFonts w:ascii="Times New Roman" w:eastAsia="Times New Roman" w:hAnsi="Times New Roman" w:cs="Times New Roman"/>
          <w:color w:val="000000"/>
          <w:sz w:val="24"/>
          <w:szCs w:val="24"/>
          <w:lang w:eastAsia="en-AU"/>
        </w:rPr>
      </w:pP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b/>
          <w:bCs/>
          <w:color w:val="000000"/>
          <w:sz w:val="24"/>
          <w:szCs w:val="24"/>
          <w:lang w:eastAsia="en-AU"/>
        </w:rPr>
        <w:t>Bill introduced on motion by Mr Mike Baird.</w:t>
      </w:r>
    </w:p>
    <w:p w:rsidR="005A438E" w:rsidRPr="005A438E" w:rsidRDefault="005A438E" w:rsidP="005A438E">
      <w:pPr>
        <w:spacing w:after="0" w:line="240" w:lineRule="auto"/>
        <w:jc w:val="center"/>
        <w:rPr>
          <w:rFonts w:ascii="Times New Roman" w:eastAsia="Times New Roman" w:hAnsi="Times New Roman" w:cs="Times New Roman"/>
          <w:color w:val="000000"/>
          <w:sz w:val="24"/>
          <w:szCs w:val="24"/>
          <w:lang w:eastAsia="en-AU"/>
        </w:rPr>
      </w:pPr>
      <w:r w:rsidRPr="005A438E">
        <w:rPr>
          <w:rFonts w:ascii="Times New Roman" w:eastAsia="Times New Roman" w:hAnsi="Times New Roman" w:cs="Times New Roman"/>
          <w:b/>
          <w:bCs/>
          <w:color w:val="000000"/>
          <w:sz w:val="24"/>
          <w:szCs w:val="24"/>
          <w:lang w:eastAsia="en-AU"/>
        </w:rPr>
        <w:t>Agreement in Principle</w:t>
      </w:r>
    </w:p>
    <w:p w:rsidR="005A438E" w:rsidRPr="005A438E" w:rsidRDefault="005A438E" w:rsidP="005A438E">
      <w:pPr>
        <w:spacing w:after="0" w:line="240" w:lineRule="auto"/>
        <w:rPr>
          <w:rFonts w:ascii="Times New Roman" w:eastAsia="Times New Roman" w:hAnsi="Times New Roman" w:cs="Times New Roman"/>
          <w:color w:val="000000"/>
          <w:sz w:val="24"/>
          <w:szCs w:val="24"/>
          <w:lang w:eastAsia="en-AU"/>
        </w:rPr>
      </w:pP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b/>
          <w:bCs/>
          <w:color w:val="000000"/>
          <w:sz w:val="24"/>
          <w:szCs w:val="24"/>
          <w:lang w:eastAsia="en-AU"/>
        </w:rPr>
        <w:t xml:space="preserve">Mr MIKE BAIRD </w:t>
      </w:r>
      <w:r w:rsidRPr="005A438E">
        <w:rPr>
          <w:rFonts w:ascii="Times New Roman" w:eastAsia="Times New Roman" w:hAnsi="Times New Roman" w:cs="Times New Roman"/>
          <w:color w:val="000000"/>
          <w:sz w:val="24"/>
          <w:szCs w:val="24"/>
          <w:lang w:eastAsia="en-AU"/>
        </w:rPr>
        <w:t xml:space="preserve">(Manly—Treasurer) [12.17 p.m.]: I move: </w:t>
      </w:r>
    </w:p>
    <w:p w:rsidR="005A438E" w:rsidRPr="005A438E" w:rsidRDefault="005A438E" w:rsidP="005A438E">
      <w:pPr>
        <w:spacing w:after="0" w:line="240" w:lineRule="auto"/>
        <w:ind w:left="1440"/>
        <w:rPr>
          <w:rFonts w:ascii="Times New Roman" w:eastAsia="Times New Roman" w:hAnsi="Times New Roman" w:cs="Times New Roman"/>
          <w:color w:val="000000"/>
          <w:sz w:val="24"/>
          <w:szCs w:val="24"/>
          <w:lang w:eastAsia="en-AU"/>
        </w:rPr>
      </w:pPr>
      <w:r w:rsidRPr="005A438E">
        <w:rPr>
          <w:rFonts w:ascii="Times New Roman" w:eastAsia="Times New Roman" w:hAnsi="Times New Roman" w:cs="Times New Roman"/>
          <w:color w:val="000000"/>
          <w:sz w:val="24"/>
          <w:szCs w:val="24"/>
          <w:lang w:eastAsia="en-AU"/>
        </w:rPr>
        <w:t>That this bill be now agreed to in principle.</w:t>
      </w:r>
    </w:p>
    <w:p w:rsidR="00737884" w:rsidRDefault="005A438E" w:rsidP="005A438E">
      <w:r w:rsidRPr="005A438E">
        <w:rPr>
          <w:rFonts w:ascii="Times New Roman" w:eastAsia="Times New Roman" w:hAnsi="Times New Roman" w:cs="Times New Roman"/>
          <w:color w:val="000000"/>
          <w:sz w:val="24"/>
          <w:szCs w:val="24"/>
          <w:lang w:eastAsia="en-AU"/>
        </w:rPr>
        <w:br/>
        <w:t xml:space="preserve">The New South Wales Government is committed to having best practice revenue laws. The State Revenue Legislation Amendment Bill 2011 makes important amendments to the Duties Act 1997 to ensure the legislation is current and consistent with best practice tax administration. The bill also amends the First Home Owner Grant Act 2000 to improve one aspect of the administration of the First Home Owner Grant scheme. </w:t>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br/>
        <w:t xml:space="preserve">I will deal first with amendments to the Duties Act. The first two provisions deal with duty on superannuation transactions. The duties concession for persons changing complying superannuation funds will be extended to apply to transfers of marketable securities from a trustee of a complying superannuation fund to a life company. While the current concession allows transfers of property from a life company to the trustee, it does not allow a reverse transaction, which is a transfer of property to a life company from a trustee of a complying superannuation fund in connection with members changing funds. The stamp duty cost is prohibitive in the absence of a concession. Extending the concession will enable funds to take advantage of the Commonwealth concession. </w:t>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br/>
        <w:t xml:space="preserve">A transfer of members between funds arising from a merger of superannuation funds may result in a liability to landholder duty if there is an acquisition of a significant interest in a company or unit trust that holds land. The bill provides consistency with the transfer duty concessions by providing for a </w:t>
      </w:r>
      <w:proofErr w:type="spellStart"/>
      <w:r w:rsidRPr="005A438E">
        <w:rPr>
          <w:rFonts w:ascii="Times New Roman" w:eastAsia="Times New Roman" w:hAnsi="Times New Roman" w:cs="Times New Roman"/>
          <w:color w:val="000000"/>
          <w:sz w:val="24"/>
          <w:szCs w:val="24"/>
          <w:lang w:eastAsia="en-AU"/>
        </w:rPr>
        <w:t>concessional</w:t>
      </w:r>
      <w:proofErr w:type="spellEnd"/>
      <w:r w:rsidRPr="005A438E">
        <w:rPr>
          <w:rFonts w:ascii="Times New Roman" w:eastAsia="Times New Roman" w:hAnsi="Times New Roman" w:cs="Times New Roman"/>
          <w:color w:val="000000"/>
          <w:sz w:val="24"/>
          <w:szCs w:val="24"/>
          <w:lang w:eastAsia="en-AU"/>
        </w:rPr>
        <w:t xml:space="preserve"> duty of $500 on an acquisition of an interest in a landholder that results from members ceasing to become entitled to benefits in one complying superannuation fund and becoming entitled to benefits in another complying superannuation fund. </w:t>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br/>
      </w:r>
      <w:proofErr w:type="gramStart"/>
      <w:r w:rsidRPr="005A438E">
        <w:rPr>
          <w:rFonts w:ascii="Times New Roman" w:eastAsia="Times New Roman" w:hAnsi="Times New Roman" w:cs="Times New Roman"/>
          <w:color w:val="000000"/>
          <w:sz w:val="24"/>
          <w:szCs w:val="24"/>
          <w:lang w:eastAsia="en-AU"/>
        </w:rPr>
        <w:t>The next duties amendment deals with special disability trusts, which are established by families to provide for the care and accommodation needs of a family member with a severe disability.</w:t>
      </w:r>
      <w:proofErr w:type="gramEnd"/>
      <w:r w:rsidRPr="005A438E">
        <w:rPr>
          <w:rFonts w:ascii="Times New Roman" w:eastAsia="Times New Roman" w:hAnsi="Times New Roman" w:cs="Times New Roman"/>
          <w:color w:val="000000"/>
          <w:sz w:val="24"/>
          <w:szCs w:val="24"/>
          <w:lang w:eastAsia="en-AU"/>
        </w:rPr>
        <w:t xml:space="preserve"> The current duties exemptions for the establishment of the trust and the transfer of property to the trust apply to special disability trusts established under the Commonwealth Social Security Act 1991. However, special disability trusts may also be established under the Commonwealth Veterans' Entitlements Act 1986. The bill removes an impediment to establishment of these trusts in New South Wales by extending the duties exemptions to special disability trusts established under the Veterans' Entitlements Act. The bill also contains a statute law amendment to the Duties Act to correct a reference to a Commonwealth Act. </w:t>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lastRenderedPageBreak/>
        <w:t xml:space="preserve">Finally, the bill amends the First Home Owner Grant Act to improve recovery of grants that are required to be repaid. Some recipients of the first home owner grant are subsequently required to repay the grant, usually because of the person's failure to satisfy eligibility requirements such as the requirement to occupy the home as his or her principal place of residence. The liability to repay the grant and any penalty imposed is now to be a charge on the land, entitling the Chief Commissioner of State Revenue to lodge a caveat on title. </w:t>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br/>
        <w:t>At present, the debt owed to the Office of State Revenue ranks behind the interest of the mortgagee or any other holder of an interest that is registered prior to lodgement of the caveat. As a result, there are often insufficient funds available upon the sale of the property, including sale by a mortgagee in possession, for the Office of State Revenue to recover the debt. The bill provides that a grant recipient's liability to repay the grant and any penalty is a first charge on the land, with priority over all other encumbrances except land tax. This is consistent with the grant legislation of every other State and Territory. The amendment would apply prospectively only to grants paid on transactions occurring after 1 October 2011. I commend the bill to the House.</w:t>
      </w:r>
      <w:r w:rsidRPr="005A438E">
        <w:rPr>
          <w:rFonts w:ascii="Times New Roman" w:eastAsia="Times New Roman" w:hAnsi="Times New Roman" w:cs="Times New Roman"/>
          <w:color w:val="000000"/>
          <w:sz w:val="24"/>
          <w:szCs w:val="24"/>
          <w:lang w:eastAsia="en-AU"/>
        </w:rPr>
        <w:br/>
      </w:r>
      <w:r w:rsidRPr="005A438E">
        <w:rPr>
          <w:rFonts w:ascii="Times New Roman" w:eastAsia="Times New Roman" w:hAnsi="Times New Roman" w:cs="Times New Roman"/>
          <w:color w:val="000000"/>
          <w:sz w:val="24"/>
          <w:szCs w:val="24"/>
          <w:lang w:eastAsia="en-AU"/>
        </w:rPr>
        <w:br/>
      </w:r>
    </w:p>
    <w:sectPr w:rsidR="00737884" w:rsidSect="007378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38E"/>
    <w:rsid w:val="00081676"/>
    <w:rsid w:val="005A438E"/>
    <w:rsid w:val="00737884"/>
    <w:rsid w:val="009978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699659">
      <w:bodyDiv w:val="1"/>
      <w:marLeft w:val="0"/>
      <w:marRight w:val="0"/>
      <w:marTop w:val="0"/>
      <w:marBottom w:val="0"/>
      <w:divBdr>
        <w:top w:val="none" w:sz="0" w:space="0" w:color="auto"/>
        <w:left w:val="none" w:sz="0" w:space="0" w:color="auto"/>
        <w:bottom w:val="none" w:sz="0" w:space="0" w:color="auto"/>
        <w:right w:val="none" w:sz="0" w:space="0" w:color="auto"/>
      </w:divBdr>
      <w:divsChild>
        <w:div w:id="640771363">
          <w:marLeft w:val="0"/>
          <w:marRight w:val="0"/>
          <w:marTop w:val="0"/>
          <w:marBottom w:val="0"/>
          <w:divBdr>
            <w:top w:val="none" w:sz="0" w:space="0" w:color="auto"/>
            <w:left w:val="none" w:sz="0" w:space="0" w:color="auto"/>
            <w:bottom w:val="none" w:sz="0" w:space="0" w:color="auto"/>
            <w:right w:val="none" w:sz="0" w:space="0" w:color="auto"/>
          </w:divBdr>
          <w:divsChild>
            <w:div w:id="279531967">
              <w:marLeft w:val="0"/>
              <w:marRight w:val="0"/>
              <w:marTop w:val="0"/>
              <w:marBottom w:val="0"/>
              <w:divBdr>
                <w:top w:val="none" w:sz="0" w:space="0" w:color="auto"/>
                <w:left w:val="none" w:sz="0" w:space="0" w:color="auto"/>
                <w:bottom w:val="none" w:sz="0" w:space="0" w:color="auto"/>
                <w:right w:val="none" w:sz="0" w:space="0" w:color="auto"/>
              </w:divBdr>
              <w:divsChild>
                <w:div w:id="315687159">
                  <w:marLeft w:val="0"/>
                  <w:marRight w:val="0"/>
                  <w:marTop w:val="0"/>
                  <w:marBottom w:val="0"/>
                  <w:divBdr>
                    <w:top w:val="none" w:sz="0" w:space="0" w:color="auto"/>
                    <w:left w:val="none" w:sz="0" w:space="0" w:color="auto"/>
                    <w:bottom w:val="none" w:sz="0" w:space="0" w:color="auto"/>
                    <w:right w:val="none" w:sz="0" w:space="0" w:color="auto"/>
                  </w:divBdr>
                  <w:divsChild>
                    <w:div w:id="19622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1778a28-9f50-4fb9-b03b-0a0fdc856c14" ContentTypeId="0x01010027F4C9A338CD0F4F9CD719196E9994F1" PreviousValue="false"/>
</file>

<file path=customXml/item3.xml><?xml version="1.0" encoding="utf-8"?>
<ct:contentTypeSchema xmlns:ct="http://schemas.microsoft.com/office/2006/metadata/contentType" xmlns:ma="http://schemas.microsoft.com/office/2006/metadata/properties/metaAttributes" ct:_="" ma:_="" ma:contentTypeName="Bills Document" ma:contentTypeID="0x01010027F4C9A338CD0F4F9CD719196E9994F1009CF3F304DA762141BAF1645290E4B7DE" ma:contentTypeVersion="6" ma:contentTypeDescription="Create a new document." ma:contentTypeScope="" ma:versionID="15c5100e28c5ab16cd9aed841f8544d2">
  <xsd:schema xmlns:xsd="http://www.w3.org/2001/XMLSchema" xmlns:xs="http://www.w3.org/2001/XMLSchema" xmlns:p="http://schemas.microsoft.com/office/2006/metadata/properties" xmlns:ns2="aa27ac04-4ef1-4ecc-89ce-3a0f50f0af2b" xmlns:ns3="9fc2ba3e-4e69-479d-9e29-1fc3a3b3e773" xmlns:ns4="63e34047-ac42-4036-9033-e057f6ab76f1" targetNamespace="http://schemas.microsoft.com/office/2006/metadata/properties" ma:root="true" ma:fieldsID="3dc16c2ec76ca1c0ce6e8ae0b9103457" ns2:_="" ns3:_="" ns4:_="">
    <xsd:import namespace="aa27ac04-4ef1-4ecc-89ce-3a0f50f0af2b"/>
    <xsd:import namespace="9fc2ba3e-4e69-479d-9e29-1fc3a3b3e773"/>
    <xsd:import namespace="63e34047-ac42-4036-9033-e057f6ab76f1"/>
    <xsd:element name="properties">
      <xsd:complexType>
        <xsd:sequence>
          <xsd:element name="documentManagement">
            <xsd:complexType>
              <xsd:all>
                <xsd:element ref="ns2:Business_x005f_x0020_Identifier" minOccurs="0"/>
                <xsd:element ref="ns3:HansardParliamentTaxHTField0" minOccurs="0"/>
                <xsd:element ref="ns4:TaxCatchAll" minOccurs="0"/>
                <xsd:element ref="ns4:TaxCatchAllLabel" minOccurs="0"/>
                <xsd:element ref="ns3:MemberTaxHTField0" minOccurs="0"/>
                <xsd:element ref="ns3:BillTaxHTField0" minOccurs="0"/>
                <xsd:element ref="ns2:pcac9fd66c484792ab40f78a6abfadcd" minOccurs="0"/>
                <xsd:element ref="ns2:Year" minOccurs="0"/>
                <xsd:element ref="ns2:PublishStatus" minOccurs="0"/>
                <xsd:element ref="ns2:DocumentKey"/>
                <xsd:element ref="ns2:hb743b56a1bb4a7bbf45967e2ec127e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pcac9fd66c484792ab40f78a6abfadcd" ma:index="17" nillable="true" ma:taxonomy="true" ma:internalName="pcac9fd66c484792ab40f78a6abfadcd" ma:taxonomyFieldName="Parliament_x0020_Document_x0020_Type" ma:displayName="Parliament Document Type" ma:indexed="true" ma:readOnly="false" ma:fieldId="{9cac9fd6-6c48-4792-ab40-f78a6abfadcd}" ma:sspId="d1778a28-9f50-4fb9-b03b-0a0fdc856c14" ma:termSetId="c2fa9474-fc9d-47b5-984d-3a56319cfd28" ma:anchorId="00000000-0000-0000-0000-000000000000" ma:open="false" ma:isKeyword="false">
      <xsd:complexType>
        <xsd:sequence>
          <xsd:element ref="pc:Terms" minOccurs="0" maxOccurs="1"/>
        </xsd:sequence>
      </xsd:complexType>
    </xsd:element>
    <xsd:element name="Year" ma:index="19" nillable="true" ma:displayName="Year" ma:indexed="true" ma:internalName="Year">
      <xsd:simpleType>
        <xsd:restriction base="dms:Number"/>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DocumentKey" ma:index="21" ma:displayName="Document Key"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hb743b56a1bb4a7bbf45967e2ec127ee" ma:index="22"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c2ba3e-4e69-479d-9e29-1fc3a3b3e773" elementFormDefault="qualified">
    <xsd:import namespace="http://schemas.microsoft.com/office/2006/documentManagement/types"/>
    <xsd:import namespace="http://schemas.microsoft.com/office/infopath/2007/PartnerControls"/>
    <xsd:element name="HansardParliamentTaxHTField0" ma:index="9" nillable="true" ma:taxonomy="true" ma:internalName="HansardParliamentTaxHTField0" ma:taxonomyFieldName="Hansard_x0020_Parliament" ma:displayName="Parliament" ma:indexed="true" ma:default="" ma:fieldId="{69ff2f37-2950-4630-9a77-9951f213e5c5}" ma:sspId="d1778a28-9f50-4fb9-b03b-0a0fdc856c14" ma:termSetId="03b2a89d-c8fe-400c-9cd9-9685b59b1e35" ma:anchorId="00000000-0000-0000-0000-000000000000" ma:open="false" ma:isKeyword="false">
      <xsd:complexType>
        <xsd:sequence>
          <xsd:element ref="pc:Terms" minOccurs="0" maxOccurs="1"/>
        </xsd:sequence>
      </xsd:complexType>
    </xsd:element>
    <xsd:element name="MemberTaxHTField0" ma:index="13"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element name="BillTaxHTField0" ma:index="15" nillable="true" ma:taxonomy="true" ma:internalName="BillTaxHTField0" ma:taxonomyFieldName="Bill" ma:displayName="Bill" ma:default="" ma:fieldId="{49c9971e-6c7d-416b-9b1d-dacfbf636d32}" ma:taxonomyMulti="true" ma:sspId="d1778a28-9f50-4fb9-b03b-0a0fdc856c14" ma:termSetId="6d5b8fd8-7fee-482f-8b3d-f572b8ae60b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f510b4-39ee-43ce-9f3f-dcc63cebd8c2}" ma:internalName="TaxCatchAll" ma:showField="CatchAllData" ma:web="9fc2ba3e-4e69-479d-9e29-1fc3a3b3e77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f510b4-39ee-43ce-9f3f-dcc63cebd8c2}" ma:internalName="TaxCatchAllLabel" ma:readOnly="true" ma:showField="CatchAllDataLabel" ma:web="9fc2ba3e-4e69-479d-9e29-1fc3a3b3e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illTaxHTField0 xmlns="9fc2ba3e-4e69-479d-9e29-1fc3a3b3e773">
      <Terms xmlns="http://schemas.microsoft.com/office/infopath/2007/PartnerControls">
        <TermInfo xmlns="http://schemas.microsoft.com/office/infopath/2007/PartnerControls">
          <TermName xmlns="http://schemas.microsoft.com/office/infopath/2007/PartnerControls">State Revenue Legislation Amendment Bill 2011</TermName>
          <TermId xmlns="http://schemas.microsoft.com/office/infopath/2007/PartnerControls">136e00b9-0cdd-4238-b1bf-4227d40e42c2</TermId>
        </TermInfo>
      </Terms>
    </BillTaxHTField0>
    <Business_x005f_x0020_Identifier xmlns="aa27ac04-4ef1-4ecc-89ce-3a0f50f0af2b">803</Business_x005f_x0020_Identifier>
    <PublishStatus xmlns="aa27ac04-4ef1-4ecc-89ce-3a0f50f0af2b">Published</PublishStatus>
    <HansardParliamentTaxHTField0 xmlns="9fc2ba3e-4e69-479d-9e29-1fc3a3b3e773">
      <Terms xmlns="http://schemas.microsoft.com/office/infopath/2007/PartnerControls">
        <TermInfo xmlns="http://schemas.microsoft.com/office/infopath/2007/PartnerControls">
          <TermName xmlns="http://schemas.microsoft.com/office/infopath/2007/PartnerControls">Fifty-Fifth Parliament, First Session (55-1)</TermName>
          <TermId xmlns="http://schemas.microsoft.com/office/infopath/2007/PartnerControls">2b8d18d8-1216-499c-b0b1-772eb561934e</TermId>
        </TermInfo>
      </Terms>
    </HansardParliamentTaxHTField0>
    <DocumentKey xmlns="aa27ac04-4ef1-4ecc-89ce-3a0f50f0af2b">second-reading-speech-la</DocumentKey>
    <TaxCatchAll xmlns="63e34047-ac42-4036-9033-e057f6ab76f1">
      <Value>1545</Value>
      <Value>2959</Value>
      <Value>2845</Value>
      <Value>5</Value>
      <Value>2</Value>
      <Value>1</Value>
    </TaxCatchAll>
    <Year xmlns="aa27ac04-4ef1-4ecc-89ce-3a0f50f0af2b">2011</Year>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MemberTaxHTField0 xmlns="9fc2ba3e-4e69-479d-9e29-1fc3a3b3e773">
      <Terms xmlns="http://schemas.microsoft.com/office/infopath/2007/PartnerControls">
        <TermInfo xmlns="http://schemas.microsoft.com/office/infopath/2007/PartnerControls">
          <TermName xmlns="http://schemas.microsoft.com/office/infopath/2007/PartnerControls">BAIRD, Michael Bruce M.B.</TermName>
          <TermId xmlns="http://schemas.microsoft.com/office/infopath/2007/PartnerControls">8d0b99d2-763b-4f93-a5ec-294a01ef8476</TermId>
        </TermInfo>
        <TermInfo xmlns="http://schemas.microsoft.com/office/infopath/2007/PartnerControls">
          <TermName xmlns="http://schemas.microsoft.com/office/infopath/2007/PartnerControls">PEARCE, Gregory Stephen G. S.</TermName>
          <TermId xmlns="http://schemas.microsoft.com/office/infopath/2007/PartnerControls">75c976d5-647a-422a-8231-663a102cce1f</TermId>
        </TermInfo>
      </Terms>
    </MemberTaxHTField0>
    <pcac9fd66c484792ab40f78a6abfadcd xmlns="aa27ac04-4ef1-4ecc-89ce-3a0f50f0af2b">
      <Terms xmlns="http://schemas.microsoft.com/office/infopath/2007/PartnerControls">
        <TermInfo xmlns="http://schemas.microsoft.com/office/infopath/2007/PartnerControls">
          <TermName xmlns="http://schemas.microsoft.com/office/infopath/2007/PartnerControls">Bill</TermName>
          <TermId xmlns="http://schemas.microsoft.com/office/infopath/2007/PartnerControls">fbcc8b15-03f9-4959-af75-d9d14fcb55ee</TermId>
        </TermInfo>
      </Terms>
    </pcac9fd66c484792ab40f78a6abfadcd>
    <_dlc_DocId xmlns="9fc2ba3e-4e69-479d-9e29-1fc3a3b3e773">NSDEXZTYTW35-431438744-9743</_dlc_DocId>
    <_dlc_DocIdUrl xmlns="9fc2ba3e-4e69-479d-9e29-1fc3a3b3e773">
      <Url>https://website-authoring.parl.nsw.gov.au/bill/_layouts/15/DocIdRedir.aspx?ID=NSDEXZTYTW35-431438744-9743</Url>
      <Description>NSDEXZTYTW35-431438744-9743</Description>
    </_dlc_DocIdUrl>
  </documentManagement>
</p:properties>
</file>

<file path=customXml/itemProps1.xml><?xml version="1.0" encoding="utf-8"?>
<ds:datastoreItem xmlns:ds="http://schemas.openxmlformats.org/officeDocument/2006/customXml" ds:itemID="{2361C4B1-931C-4CC6-9EE6-16196539F6AF}"/>
</file>

<file path=customXml/itemProps2.xml><?xml version="1.0" encoding="utf-8"?>
<ds:datastoreItem xmlns:ds="http://schemas.openxmlformats.org/officeDocument/2006/customXml" ds:itemID="{3EC3425F-C667-437E-AF81-4F1DDF8F8D62}"/>
</file>

<file path=customXml/itemProps3.xml><?xml version="1.0" encoding="utf-8"?>
<ds:datastoreItem xmlns:ds="http://schemas.openxmlformats.org/officeDocument/2006/customXml" ds:itemID="{648CE6CB-7474-4929-B066-C740578647CB}"/>
</file>

<file path=customXml/itemProps4.xml><?xml version="1.0" encoding="utf-8"?>
<ds:datastoreItem xmlns:ds="http://schemas.openxmlformats.org/officeDocument/2006/customXml" ds:itemID="{44D78024-6215-4244-86AB-31E52F02B58B}"/>
</file>

<file path=customXml/itemProps5.xml><?xml version="1.0" encoding="utf-8"?>
<ds:datastoreItem xmlns:ds="http://schemas.openxmlformats.org/officeDocument/2006/customXml" ds:itemID="{32D8B67E-978B-4641-B3BF-0760249CBC4F}"/>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3519</Characters>
  <Application>Microsoft Office Word</Application>
  <DocSecurity>0</DocSecurity>
  <Lines>29</Lines>
  <Paragraphs>8</Paragraphs>
  <ScaleCrop>false</ScaleCrop>
  <Company>Parliament of NSW</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REVENUE LEGISLATION AMENDMENT BILL 2011.docx</dc:title>
  <dc:subject/>
  <dc:creator>NSW Parliament</dc:creator>
  <cp:keywords/>
  <dc:description/>
  <cp:lastModifiedBy>NSW Parliament</cp:lastModifiedBy>
  <cp:revision>1</cp:revision>
  <dcterms:created xsi:type="dcterms:W3CDTF">2011-09-16T05:43:00Z</dcterms:created>
  <dcterms:modified xsi:type="dcterms:W3CDTF">2011-09-16T05:44:00Z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0x01010027F4C9A338CD0F4F9CD719196E9994F1009CF3F304DA762141BAF1645290E4B7DE</vt:lpwstr>
  </property>
  <property fmtid="{D5CDD505-2E9C-101B-9397-08002B2CF9AE}" pid="3" name="Document Key">
    <vt:lpwstr>second-reading-speech-la</vt:lpwstr>
  </property>
  <property fmtid="{D5CDD505-2E9C-101B-9397-08002B2CF9AE}" pid="4" name="Hansard Member">
    <vt:lpwstr>5;#BAIRD, Michael Bruce M.B.|8d0b99d2-763b-4f93-a5ec-294a01ef8476;#1545;#PEARCE, Gregory Stephen G. S.|75c976d5-647a-422a-8231-663a102cce1f</vt:lpwstr>
  </property>
  <property fmtid="{D5CDD505-2E9C-101B-9397-08002B2CF9AE}" pid="5" name="Hansard Parliament">
    <vt:lpwstr>2845;#Fifty-Fifth Parliament, First Session (55-1)|2b8d18d8-1216-499c-b0b1-772eb561934e</vt:lpwstr>
  </property>
  <property fmtid="{D5CDD505-2E9C-101B-9397-08002B2CF9AE}" pid="6" name="Bill">
    <vt:lpwstr>2959;#State Revenue Legislation Amendment Bill 2011|136e00b9-0cdd-4238-b1bf-4227d40e42c2</vt:lpwstr>
  </property>
  <property fmtid="{D5CDD505-2E9C-101B-9397-08002B2CF9AE}" pid="7" name="Parliament Document Type">
    <vt:lpwstr>1;#Bill|fbcc8b15-03f9-4959-af75-d9d14fcb55ee</vt:lpwstr>
  </property>
  <property fmtid="{D5CDD505-2E9C-101B-9397-08002B2CF9AE}" pid="8" name="House">
    <vt:lpwstr>2;#Legislative Assembly|b225b286-ab87-4178-850b-8a55076b14c3</vt:lpwstr>
  </property>
  <property fmtid="{D5CDD505-2E9C-101B-9397-08002B2CF9AE}" pid="9" name="_dlc_DocIdItemGuid">
    <vt:lpwstr>0de079a7-658e-4a17-99de-cdb1f7a33692</vt:lpwstr>
  </property>
  <property fmtid="{D5CDD505-2E9C-101B-9397-08002B2CF9AE}" pid="10" name="_docset_NoMedatataSyncRequired">
    <vt:lpwstr>False</vt:lpwstr>
  </property>
</Properties>
</file>